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14" w:rsidRPr="00F27F14" w:rsidRDefault="00F27F14" w:rsidP="00F27F14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7"/>
          <w:szCs w:val="17"/>
          <w:lang w:eastAsia="ru-RU"/>
        </w:rPr>
      </w:pPr>
      <w:r w:rsidRPr="00F27F14">
        <w:rPr>
          <w:rFonts w:ascii="Tahoma" w:eastAsia="Times New Roman" w:hAnsi="Tahoma" w:cs="Tahoma"/>
          <w:b/>
          <w:bCs/>
          <w:color w:val="1B669D"/>
          <w:kern w:val="36"/>
          <w:sz w:val="17"/>
          <w:szCs w:val="17"/>
          <w:lang w:eastAsia="ru-RU"/>
        </w:rPr>
        <w:t xml:space="preserve">ВНИМАНИЮ ПОТРЕБИТЕЛЯ: Что делать, если купил некачественную вещь на </w:t>
      </w:r>
      <w:proofErr w:type="spellStart"/>
      <w:r w:rsidRPr="00F27F14">
        <w:rPr>
          <w:rFonts w:ascii="Tahoma" w:eastAsia="Times New Roman" w:hAnsi="Tahoma" w:cs="Tahoma"/>
          <w:b/>
          <w:bCs/>
          <w:color w:val="1B669D"/>
          <w:kern w:val="36"/>
          <w:sz w:val="17"/>
          <w:szCs w:val="17"/>
          <w:lang w:eastAsia="ru-RU"/>
        </w:rPr>
        <w:t>маркетплейсе</w:t>
      </w:r>
      <w:proofErr w:type="spellEnd"/>
    </w:p>
    <w:p w:rsidR="00F27F14" w:rsidRPr="00F27F14" w:rsidRDefault="00F27F14" w:rsidP="00F27F1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5"/>
          <w:szCs w:val="15"/>
          <w:lang w:eastAsia="ru-RU"/>
        </w:rPr>
      </w:pPr>
    </w:p>
    <w:p w:rsidR="00F27F14" w:rsidRPr="00F27F14" w:rsidRDefault="00F27F14" w:rsidP="00F27F14">
      <w:pPr>
        <w:shd w:val="clear" w:color="auto" w:fill="F8F8F8"/>
        <w:spacing w:before="43" w:after="43" w:line="240" w:lineRule="auto"/>
        <w:jc w:val="both"/>
        <w:rPr>
          <w:rFonts w:ascii="Arial" w:eastAsia="Times New Roman" w:hAnsi="Arial" w:cs="Arial"/>
          <w:i/>
          <w:iCs/>
          <w:color w:val="7B7B7B"/>
          <w:sz w:val="14"/>
          <w:szCs w:val="14"/>
          <w:lang w:eastAsia="ru-RU"/>
        </w:rPr>
      </w:pPr>
      <w:r w:rsidRPr="00F27F14">
        <w:rPr>
          <w:rFonts w:ascii="Arial" w:eastAsia="Times New Roman" w:hAnsi="Arial" w:cs="Arial"/>
          <w:i/>
          <w:iCs/>
          <w:color w:val="7B7B7B"/>
          <w:sz w:val="14"/>
          <w:szCs w:val="14"/>
          <w:lang w:eastAsia="ru-RU"/>
        </w:rPr>
        <w:t>09.12.2022 г.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Пошаговая инструкция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Инструкция подготовлена на основе положений Закона «О защите прав потребителей» (далее – Закон)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1.      На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маркетплейсах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(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Wildberries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, OZON,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Яндекс</w:t>
      </w:r>
      <w:proofErr w:type="gram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.М</w:t>
      </w:r>
      <w:proofErr w:type="gram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аркет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,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СберМегаМаркет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и др.) продают свои товары самостоятельные хозяйствующие субъекты. Сами площадки также могут выступать продавцами. Признаки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маркетплейса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указаны в преамбуле Закона.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2.      За качество товара отвечает изготовитель. Но по российскому законодательству свои претензии можно предъявить также продавцу. Каждый продавец это знает и поэтому должен рассматривать претензии потребителей по качеству реализуемых им товаров</w:t>
      </w:r>
      <w:proofErr w:type="gram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.</w:t>
      </w:r>
      <w:proofErr w:type="gram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(</w:t>
      </w:r>
      <w:proofErr w:type="gram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с</w:t>
      </w:r>
      <w:proofErr w:type="gram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татьи 18 и 19 Закона)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3.      Сам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маркетплейс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, если он не значится продавцом товара, не должен </w:t>
      </w:r>
      <w:proofErr w:type="gram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принимать и рассматривать</w:t>
      </w:r>
      <w:proofErr w:type="gram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претензии по качеству. Такое решение принимает продавец самостоятельно (но площадка может выступать посредником при передаче такого рода претензий и ответов на них). Обязанности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маркетплейса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указаны в пунктах 2.1, 2.2, 2.3 статьи 12 Закона.</w:t>
      </w:r>
    </w:p>
    <w:p w:rsidR="00F27F14" w:rsidRPr="00F27F14" w:rsidRDefault="00F27F14" w:rsidP="00F27F1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4.     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Маркетплейс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обязан при покупке товаров раскрыть информацию о том, кто является продавцом (пункт 1.2 статьи 9 Закона) с указанием на наименование и отдельные идентифицирующие реквизиты (</w:t>
      </w:r>
      <w:proofErr w:type="gram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например</w:t>
      </w:r>
      <w:proofErr w:type="gram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по ОГРН/ОГРНИП всегда можно найти дополнительную информацию в </w:t>
      </w:r>
      <w:hyperlink r:id="rId4" w:history="1">
        <w:r w:rsidRPr="00F27F14">
          <w:rPr>
            <w:rFonts w:ascii="Arial" w:eastAsia="Times New Roman" w:hAnsi="Arial" w:cs="Arial"/>
            <w:color w:val="1D85B3"/>
            <w:sz w:val="15"/>
            <w:lang w:eastAsia="ru-RU"/>
          </w:rPr>
          <w:t>электронном сервисе</w:t>
        </w:r>
      </w:hyperlink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 ФНС). Эта информация может быть в карточке товара, в сведениях о заказе, в электронном чеке.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5.      Чтобы избежать покупки проблемного товара, рекомендуем в момент формирования заказа, ознакомиться с описанием товара и его характеристиками, с отзывами, видео и фотографиями покупателей, задать продавцу вопрос для уточнения деталей по конкретному товару (прямо в карточке товара). Более того, на некоторых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маркетплейсах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можно посмотреть рейтинг продавца, который отражает надежность продавца и качество его товаров.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6.      Многие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маркетплейсы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реализовали систему доставки таким образом, что перед приобретением товара у потребителя есть возможность </w:t>
      </w:r>
      <w:proofErr w:type="gram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осмотреть и проверить</w:t>
      </w:r>
      <w:proofErr w:type="gram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товар на наличие брака. Если при осмотре приобретаемой вещи перед покупкой были обнаружены дефекты, то у потребителя есть право отказаться от покупки позиции, и, в случае предоплаты, потребовать возврат денежных средств.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7.      Если недостаток был обнаружен после приобретения, потребителю рекомендуется ознакомиться с условиями возврата товара, прописанными на сайтах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маркетплейсов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. Например, на некоторых площадках необходимо заполнить заявку в «личном кабинете», приложив при этом фото и видео товара с дефектом. Если дефект хорошо виден на фото и видео, шансы на возврат денег за бракованный товар выше.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8.      При обнаружении недостатка в товаре действует простое правило – с претензией к продавцу (через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маркетплейс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) можно обратиться в течение гарантийного срока (срока годности), срока службы (а если они не установлены в разумный срок, но в пределах двух лет). См. пункт 1 статьи 19 Закона. Экспертизу можно провести как самостоятельно, так и силами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маркетплейса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. При подтверждении брака в результате экспертизы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маркетплейс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возмещает полную стоимость товара и дополнительные расходы на проведение экспертизы в случае, если она проводилась силами потребителя.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9.      Если гарантийный срок менее 2 лет, то это не препятствует заявлению претензии. В этих случаях потребитель сам должен доказать, что недостатки товара возникли до его передачи потребителю или по причинам, возникшим до этого момента (т.е. провести экспертизу, которая покажет, что недостаток – это производственный брак). См. пункт 5 статьи 19 Закона, пункт 6 статьи 18 Закона.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10. В течение гарантийного срока (о нем продавец должен сообщить при продаже товара) потребителю не нужно проводить экспертизы за свой счет (пункт 6 статьи 18 Закона). Достаточно обратиться к продавцу с претензией, указать на выявленные недостатки и заявить одно из требований: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·         потребовать замены на товар этой же марки (этих же модели и (или) артикула);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·         потребовать замены на такой же товар другой марки (модели, артикула) с соответствующим перерасчетом покупной цены;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·         потребовать соразмерного уменьшения покупной цены;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·        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·        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11. После заявления претензии по качеству 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 (пункт 5 статьи 18 Закона). Если при дистанционной продаже продавец не может оперативно принять товар (через пункт выдачи заказов), то </w:t>
      </w:r>
      <w:proofErr w:type="gram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отказывая потребителю он</w:t>
      </w:r>
      <w:proofErr w:type="gram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будет нести ответственность за нарушение прав потребителей. При обращении в суд необходимо заявить, что продавец </w:t>
      </w:r>
      <w:proofErr w:type="gram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нарушил указанную обязанность и отказал</w:t>
      </w:r>
      <w:proofErr w:type="gram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необоснованно.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12. </w:t>
      </w:r>
      <w:proofErr w:type="gram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Если возникает спор о причинах возникновения недостатка (продавец не может безосновательно утверждать, что потребитель сам сломал вещь или пользовался ей с нарушением правил эксплуатации), то проводится экспертиза за счет продавца (если потребитель не прав, то с него могут быть взысканы расходы на экспертизу, поэтому не следует злоупотреблять своим правом, если нарушены правила эксплуатации).</w:t>
      </w:r>
      <w:proofErr w:type="gram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Эти правила указаны в пункте 5 статьи 18 Закона.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13. Требование о возврате денег рассматривается в течение 10 дней. Передайте товар для проверки качества, если этого требует продавец. Сроки устранения недостатков должны быть минимальные, они </w:t>
      </w:r>
      <w:proofErr w:type="gram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согласовываются сторонами и не могут</w:t>
      </w:r>
      <w:proofErr w:type="gram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быть более 45 дней. Замена товара должна произойти за 7 дней (а если нужна проверка качества, то закон позволяет это делать в течение 20 дней). См. статьи 20-22 Закона.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14. За нарушение сроков удовлетворения требований потребителя установлена неустойка – 1% от стоимости товара в день (статья 23 Закона).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15. Большинство споров </w:t>
      </w:r>
      <w:proofErr w:type="gram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рассматривается и удовлетворяется</w:t>
      </w:r>
      <w:proofErr w:type="gram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в добровольном порядке. Если вам отказано в удовлетворении требования, возможно, это произошло по ошибке персонала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маркетплейса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или продавца. Заявите требование повторено со ссылками на законы и нашу памятку.</w:t>
      </w:r>
    </w:p>
    <w:p w:rsidR="00F27F14" w:rsidRPr="00F27F14" w:rsidRDefault="00F27F14" w:rsidP="00F27F1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proofErr w:type="spellStart"/>
      <w:r w:rsidRPr="00F27F14">
        <w:rPr>
          <w:rFonts w:ascii="Arial" w:eastAsia="Times New Roman" w:hAnsi="Arial" w:cs="Arial"/>
          <w:b/>
          <w:bCs/>
          <w:color w:val="242424"/>
          <w:sz w:val="15"/>
          <w:szCs w:val="15"/>
          <w:lang w:eastAsia="ru-RU"/>
        </w:rPr>
        <w:t>Wildberries</w:t>
      </w:r>
      <w:proofErr w:type="spellEnd"/>
    </w:p>
    <w:p w:rsidR="00F27F14" w:rsidRPr="00F27F14" w:rsidRDefault="00F27F14" w:rsidP="00F27F1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lastRenderedPageBreak/>
        <w:t xml:space="preserve">Повторно свои требования можно </w:t>
      </w:r>
      <w:proofErr w:type="gram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заявить</w:t>
      </w:r>
      <w:proofErr w:type="gram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заполнив форму обратной связи в Личном Кабинете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маркетплейса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, или обратившись к сотруднику клиентской поддержки в официальном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мессенджере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маркетплейса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, или написав на электронную почту, которая размещена в разделе «Контакты» (например, на сайте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Wildberries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 </w:t>
      </w:r>
      <w:hyperlink r:id="rId5" w:history="1">
        <w:r w:rsidRPr="00F27F14">
          <w:rPr>
            <w:rFonts w:ascii="Arial" w:eastAsia="Times New Roman" w:hAnsi="Arial" w:cs="Arial"/>
            <w:color w:val="1D85B3"/>
            <w:sz w:val="15"/>
            <w:lang w:eastAsia="ru-RU"/>
          </w:rPr>
          <w:t>https://www.wildberries.ru/services/kontakty</w:t>
        </w:r>
      </w:hyperlink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).</w:t>
      </w:r>
    </w:p>
    <w:p w:rsidR="00F27F14" w:rsidRPr="00F27F14" w:rsidRDefault="00F27F14" w:rsidP="00F27F1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proofErr w:type="spellStart"/>
      <w:r w:rsidRPr="00F27F14">
        <w:rPr>
          <w:rFonts w:ascii="Arial" w:eastAsia="Times New Roman" w:hAnsi="Arial" w:cs="Arial"/>
          <w:b/>
          <w:bCs/>
          <w:color w:val="242424"/>
          <w:sz w:val="15"/>
          <w:szCs w:val="15"/>
          <w:lang w:eastAsia="ru-RU"/>
        </w:rPr>
        <w:t>Яндекс</w:t>
      </w:r>
      <w:proofErr w:type="spellEnd"/>
      <w:r w:rsidRPr="00F27F14">
        <w:rPr>
          <w:rFonts w:ascii="Arial" w:eastAsia="Times New Roman" w:hAnsi="Arial" w:cs="Arial"/>
          <w:b/>
          <w:bCs/>
          <w:color w:val="242424"/>
          <w:sz w:val="15"/>
          <w:szCs w:val="15"/>
          <w:lang w:eastAsia="ru-RU"/>
        </w:rPr>
        <w:t xml:space="preserve"> </w:t>
      </w:r>
      <w:proofErr w:type="spellStart"/>
      <w:r w:rsidRPr="00F27F14">
        <w:rPr>
          <w:rFonts w:ascii="Arial" w:eastAsia="Times New Roman" w:hAnsi="Arial" w:cs="Arial"/>
          <w:b/>
          <w:bCs/>
          <w:color w:val="242424"/>
          <w:sz w:val="15"/>
          <w:szCs w:val="15"/>
          <w:lang w:eastAsia="ru-RU"/>
        </w:rPr>
        <w:t>Маркет</w:t>
      </w:r>
      <w:proofErr w:type="spellEnd"/>
    </w:p>
    <w:p w:rsidR="00F27F14" w:rsidRPr="00F27F14" w:rsidRDefault="00F27F14" w:rsidP="00F27F1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Правила площадки предусматривают дополнительно две стадии обжалования решения по спору. С не решенным в пользу потребителя вопросом можно обратиться к арбитру (если долго нет ответа или есть вопросы по принятому решению, то у покупателя появляется новая кнопка в интерфейсе – «пожаловаться арбитру»), а его решение можно обжаловать в апелляции. Подробнее </w:t>
      </w:r>
      <w:proofErr w:type="gram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см</w:t>
      </w:r>
      <w:proofErr w:type="gram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. пункт 8.4 Правил (</w:t>
      </w:r>
      <w:hyperlink r:id="rId6" w:history="1">
        <w:r w:rsidRPr="00F27F14">
          <w:rPr>
            <w:rFonts w:ascii="Arial" w:eastAsia="Times New Roman" w:hAnsi="Arial" w:cs="Arial"/>
            <w:color w:val="1D85B3"/>
            <w:sz w:val="15"/>
            <w:lang w:eastAsia="ru-RU"/>
          </w:rPr>
          <w:t>https://yandex.ru/legal/market_termsofuse/</w:t>
        </w:r>
      </w:hyperlink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).</w:t>
      </w:r>
    </w:p>
    <w:p w:rsidR="00F27F14" w:rsidRPr="00F27F14" w:rsidRDefault="00F27F14" w:rsidP="00F27F1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b/>
          <w:bCs/>
          <w:color w:val="242424"/>
          <w:sz w:val="15"/>
          <w:szCs w:val="15"/>
          <w:lang w:eastAsia="ru-RU"/>
        </w:rPr>
        <w:t>OZON</w:t>
      </w:r>
    </w:p>
    <w:p w:rsidR="00F27F14" w:rsidRPr="00F27F14" w:rsidRDefault="00F27F14" w:rsidP="00F27F1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На 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маркетплейсе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OZON также есть возможность пересмотреть решение, которое принял продавец товара. Спор можно открыть в течение 5 календарных дней с момента отказа продавца. Специалисты OZON </w:t>
      </w:r>
      <w:proofErr w:type="gram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рассмотрят заявку и вынесут</w:t>
      </w:r>
      <w:proofErr w:type="gram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 xml:space="preserve"> окончательное решение в течение 3 календарных дней: подлежит товар возврату или нет. Подробные инструкции можно посмотреть </w:t>
      </w:r>
      <w:hyperlink r:id="rId7" w:anchor="%D0%BE%D1%82%D0%BA%D1%80%D1%8B%D1%82%D1%8C-%D1%81%D0%BF%D0%BE%D1%80" w:history="1">
        <w:r w:rsidRPr="00F27F14">
          <w:rPr>
            <w:rFonts w:ascii="Arial" w:eastAsia="Times New Roman" w:hAnsi="Arial" w:cs="Arial"/>
            <w:color w:val="1D85B3"/>
            <w:sz w:val="15"/>
            <w:lang w:eastAsia="ru-RU"/>
          </w:rPr>
          <w:t>здесь</w:t>
        </w:r>
      </w:hyperlink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.</w:t>
      </w:r>
    </w:p>
    <w:p w:rsidR="00F27F14" w:rsidRPr="00F27F14" w:rsidRDefault="00F27F14" w:rsidP="00F27F1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О нарушении прав потребителей вы можете сообщить в </w:t>
      </w:r>
      <w:hyperlink r:id="rId8" w:history="1">
        <w:r w:rsidRPr="00F27F14">
          <w:rPr>
            <w:rFonts w:ascii="Arial" w:eastAsia="Times New Roman" w:hAnsi="Arial" w:cs="Arial"/>
            <w:color w:val="1D85B3"/>
            <w:sz w:val="15"/>
            <w:lang w:eastAsia="ru-RU"/>
          </w:rPr>
          <w:t>территориальные органы</w:t>
        </w:r>
      </w:hyperlink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 </w:t>
      </w:r>
      <w:proofErr w:type="spellStart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Роспотребнадзора</w:t>
      </w:r>
      <w:proofErr w:type="spellEnd"/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. Обратите внимание, что для возврата денег, если этого не произойдет в результате рассмотрения жалобы, необходимо обращаться в суд. Мы принимаем все необходимые профилактические меры, разъясняем права и обязанности, помогаем найти решение, но если продавец уверен в своей правоте и отказывает в удовлетворении требований потребителя, то необходимо рассмотреть вариант обращения в суд с иском.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 </w:t>
      </w:r>
    </w:p>
    <w:p w:rsidR="00F27F14" w:rsidRPr="00F27F14" w:rsidRDefault="00F27F14" w:rsidP="00F27F14">
      <w:pPr>
        <w:shd w:val="clear" w:color="auto" w:fill="F8F8F8"/>
        <w:spacing w:after="107" w:line="240" w:lineRule="auto"/>
        <w:jc w:val="both"/>
        <w:rPr>
          <w:rFonts w:ascii="Arial" w:eastAsia="Times New Roman" w:hAnsi="Arial" w:cs="Arial"/>
          <w:color w:val="242424"/>
          <w:sz w:val="15"/>
          <w:szCs w:val="15"/>
          <w:lang w:eastAsia="ru-RU"/>
        </w:rPr>
      </w:pPr>
      <w:r w:rsidRPr="00F27F14">
        <w:rPr>
          <w:rFonts w:ascii="Arial" w:eastAsia="Times New Roman" w:hAnsi="Arial" w:cs="Arial"/>
          <w:color w:val="242424"/>
          <w:sz w:val="15"/>
          <w:szCs w:val="15"/>
          <w:lang w:eastAsia="ru-RU"/>
        </w:rPr>
        <w:t> </w:t>
      </w:r>
    </w:p>
    <w:p w:rsidR="00F27F14" w:rsidRPr="00F27F14" w:rsidRDefault="00F27F14" w:rsidP="00F27F1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5"/>
          <w:szCs w:val="15"/>
          <w:lang w:eastAsia="ru-RU"/>
        </w:rPr>
      </w:pPr>
    </w:p>
    <w:p w:rsidR="00F27F14" w:rsidRPr="00F27F14" w:rsidRDefault="00F27F14" w:rsidP="00F27F14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15"/>
          <w:szCs w:val="15"/>
          <w:lang w:eastAsia="ru-RU"/>
        </w:rPr>
      </w:pPr>
    </w:p>
    <w:p w:rsidR="00040852" w:rsidRDefault="00F27F14">
      <w:r w:rsidRPr="00F27F14">
        <w:t>https://www.rospotrebnadzor.ru/about/info/news/news_details.php?ELEMENT_ID=23632&amp;lang=ru</w:t>
      </w:r>
    </w:p>
    <w:sectPr w:rsidR="00040852" w:rsidSect="0004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7F14"/>
    <w:rsid w:val="00040852"/>
    <w:rsid w:val="00F2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52"/>
  </w:style>
  <w:style w:type="paragraph" w:styleId="1">
    <w:name w:val="heading 1"/>
    <w:basedOn w:val="a"/>
    <w:link w:val="10"/>
    <w:uiPriority w:val="9"/>
    <w:qFormat/>
    <w:rsid w:val="00F27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region/structure/str_uprav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ozon.ru/common/otmena-i-vozvrat-zakaza/kak-vernut-tovar/sell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legal/market_termsofuse/" TargetMode="External"/><Relationship Id="rId5" Type="http://schemas.openxmlformats.org/officeDocument/2006/relationships/hyperlink" Target="https://www.wildberries.ru/services/kontakt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grul.nalog.ru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2023-03-20T14:29:00Z</dcterms:created>
  <dcterms:modified xsi:type="dcterms:W3CDTF">2023-03-20T14:31:00Z</dcterms:modified>
</cp:coreProperties>
</file>