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22" w:rsidRPr="00775622" w:rsidRDefault="00775622" w:rsidP="0077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b/>
          <w:bCs/>
          <w:lang w:eastAsia="ru-RU"/>
        </w:rPr>
        <w:t>Осторожно, мошенники! Что должен знать потребитель при замене счетчиков водоснабжения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         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  актуальным является рассмотрение 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порядка замены приборов учета воды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t>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07.12.2011 № 261 «Об энергосбережении и о повышении энергетической эффективности» установка приборов учета воды является обязательной для всех собственников помещений в многоквартирных домах.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Расходы по установке индивидуальных приборов учета воды, их своевременной поверке, замене несет собственник жилого помещения.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Деятельность по установке (замене) счетчиков не подлежит лицензированию, выполнение таких работ не требует каких 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-л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t>ибо допусков или разрешений.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 xml:space="preserve">Работы по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установкеприборов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учета воды могут осуществляться любым лицом (организацией, индивидуальным предпринимателем), специализирующемся на данном виде деятельности, с соблюдением следующих условий:</w:t>
      </w:r>
      <w:proofErr w:type="gramEnd"/>
    </w:p>
    <w:p w:rsidR="00775622" w:rsidRPr="00775622" w:rsidRDefault="00775622" w:rsidP="00775622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установка прибора учета должна осуществляться в соответствии со схемой монтажа и другими требованиями, указанными в технической документации изготовителя этого прибора учета;</w:t>
      </w:r>
    </w:p>
    <w:p w:rsidR="00775622" w:rsidRPr="00775622" w:rsidRDefault="00775622" w:rsidP="00775622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паспорте изделия.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межповерочном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интервале указываются в сопроводительных документа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75622">
        <w:rPr>
          <w:rFonts w:ascii="Times New Roman" w:eastAsia="Times New Roman" w:hAnsi="Times New Roman" w:cs="Times New Roman"/>
          <w:lang w:eastAsia="ru-RU"/>
        </w:rPr>
        <w:instrText xml:space="preserve"> HYPERLINK "consultantplus://offline/ref=D22DED2BD9CD760E57AC5848CBC00695CDC05559B9AF8DB3EF8E7E33957373087D6F734F60465D52o405M" </w:instrTex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75622">
        <w:rPr>
          <w:rFonts w:ascii="Times New Roman" w:eastAsia="Times New Roman" w:hAnsi="Times New Roman" w:cs="Times New Roman"/>
          <w:lang w:eastAsia="ru-RU"/>
        </w:rPr>
        <w:t>п. 80</w: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75622">
        <w:rPr>
          <w:rFonts w:ascii="Times New Roman" w:eastAsia="Times New Roman" w:hAnsi="Times New Roman" w:cs="Times New Roman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-Правила предоставления коммунальных услуг).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В соответствии с п.81(13) Правил предоставления коммунальных услуг 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t xml:space="preserve">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При этом ввод в эксплуатацию прибора учета после его ремонта, замены и поверки осуществляется в порядке, предусмотренном пунктами 81 - 81(9) Правил предоставления коммунальных услуг.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1) Ввод прибора учета воды в эксплуатацию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После завершения работ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помонтажу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индивидуальных приборов учета,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собственникужилого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помещения необходимо обратиться к исполнителю коммунальных услуг (это может быть управляющая организация,  правление ТСЖ, непосредственная организация, предоставляющая услуги по водоснабжению)  с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заявлениемна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ввод в эксплуатацию вновь установленного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прибора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t>анное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требование закреплено положениями Правил предоставления коммунальных услуг (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75622">
        <w:rPr>
          <w:rFonts w:ascii="Times New Roman" w:eastAsia="Times New Roman" w:hAnsi="Times New Roman" w:cs="Times New Roman"/>
          <w:lang w:eastAsia="ru-RU"/>
        </w:rPr>
        <w:instrText xml:space="preserve"> HYPERLINK "consultantplus://offline/ref=F55C4862D283ED97AAE7CE53D3D30D3F507787F907F74391E33BDED48387D9F8E0ED4B57AB044C79e1TBM" </w:instrTex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75622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>. «у» п. 31</w: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75622">
        <w:rPr>
          <w:rFonts w:ascii="Times New Roman" w:eastAsia="Times New Roman" w:hAnsi="Times New Roman" w:cs="Times New Roman"/>
          <w:lang w:eastAsia="ru-RU"/>
        </w:rPr>
        <w:t>, п. 81).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Согласно п. 81 Правил предоставления коммунальных услуг ввод установленного прибора учета в эксплуатацию, то есть документальное оформление прибора учета в качестве прибора учета, по </w:t>
      </w:r>
      <w:r w:rsidRPr="00775622">
        <w:rPr>
          <w:rFonts w:ascii="Times New Roman" w:eastAsia="Times New Roman" w:hAnsi="Times New Roman" w:cs="Times New Roman"/>
          <w:lang w:eastAsia="ru-RU"/>
        </w:rPr>
        <w:lastRenderedPageBreak/>
        <w:t xml:space="preserve">показаниям которого осуществляется расчет размера платы за коммунальные услуги, осуществляется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исполнителемна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основании заявки собственника жилого или нежилого помещения, поданной исполнителю.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В заявке должна быть указана следующая информация:</w:t>
      </w:r>
    </w:p>
    <w:p w:rsidR="00775622" w:rsidRPr="00775622" w:rsidRDefault="00775622" w:rsidP="00775622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сведения о потребителе (фамилия, имя, отчество, реквизиты документа, удостоверяющего личность, контактный телефон);</w:t>
      </w:r>
    </w:p>
    <w:p w:rsidR="00775622" w:rsidRPr="00775622" w:rsidRDefault="00775622" w:rsidP="00775622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предлагаемая дата и время ввода установленного прибора учета в эксплуатацию;</w:t>
      </w:r>
    </w:p>
    <w:p w:rsidR="00775622" w:rsidRPr="00775622" w:rsidRDefault="00775622" w:rsidP="00775622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тип и заводской номер установленного прибора учета, место его установки;</w:t>
      </w:r>
    </w:p>
    <w:p w:rsidR="00775622" w:rsidRPr="00775622" w:rsidRDefault="00775622" w:rsidP="00775622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сведения об организации, осуществившей монтаж прибора учета;</w:t>
      </w:r>
    </w:p>
    <w:p w:rsidR="00775622" w:rsidRPr="00775622" w:rsidRDefault="00775622" w:rsidP="00775622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показания прибора учета на момент его установки;</w:t>
      </w:r>
    </w:p>
    <w:p w:rsidR="00775622" w:rsidRPr="00775622" w:rsidRDefault="00775622" w:rsidP="00775622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дата следующей поверки.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К заявке прилагаются копия паспорта на прибор учета.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Установленный прибор учета должен быть введен в эксплуатацию не позднее месяца, следующего за датой его установки. При этом исполнитель обязан начиная со дня, следующего за днем ввода прибора учета в эксплуатацию, осуществлять расчет размера 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платы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t xml:space="preserve"> за соответствующий вид коммунальной услуги исходя из показаний введенного в эксплуатацию прибора учета.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В ходе ввода прибора учета в эксплуатацию исполнителем услуг проверяется: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а) соответствие заводского номера на приборе учета номеру, указанному в его паспорте;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в) наличие знаков последней поверки (за исключением новых приборов учета);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г) работоспособность прибора учета. (81(4)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Правилпредоставления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коммунальных услуг).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2)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Подпи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t>ание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акта ввода прибора учета в эксплуатацию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По результатам проверки составляется акт ввода прибора учета в эксплуатацию. Акт составляется в двух экземплярах, один из которых остается у потребител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75622">
        <w:rPr>
          <w:rFonts w:ascii="Times New Roman" w:eastAsia="Times New Roman" w:hAnsi="Times New Roman" w:cs="Times New Roman"/>
          <w:lang w:eastAsia="ru-RU"/>
        </w:rPr>
        <w:instrText xml:space="preserve"> HYPERLINK "consultantplus://offline/ref=D22DED2BD9CD760E57AC5848CBC00695CDC05559B9AF8DB3EF8E7E33957373087D6F734F60o403M" </w:instrTex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75622">
        <w:rPr>
          <w:rFonts w:ascii="Times New Roman" w:eastAsia="Times New Roman" w:hAnsi="Times New Roman" w:cs="Times New Roman"/>
          <w:lang w:eastAsia="ru-RU"/>
        </w:rPr>
        <w:t>п. 81(7)</w: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75622">
        <w:rPr>
          <w:rFonts w:ascii="Times New Roman" w:eastAsia="Times New Roman" w:hAnsi="Times New Roman" w:cs="Times New Roman"/>
          <w:lang w:eastAsia="ru-RU"/>
        </w:rPr>
        <w:t>Правил предоставления коммунальных услуг). 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В акте указываются:</w:t>
      </w:r>
    </w:p>
    <w:p w:rsidR="00775622" w:rsidRPr="00775622" w:rsidRDefault="00775622" w:rsidP="00775622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дата, время и адрес ввода прибора учета в эксплуатацию;</w:t>
      </w:r>
    </w:p>
    <w:p w:rsidR="00775622" w:rsidRPr="00775622" w:rsidRDefault="00775622" w:rsidP="00775622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фамилии, имена, отчества, должности и контактные данные лиц, принимавших участие в процедуре ввода прибора учета в эксплуатацию;</w:t>
      </w:r>
    </w:p>
    <w:p w:rsidR="00775622" w:rsidRPr="00775622" w:rsidRDefault="00775622" w:rsidP="00775622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тип и заводской номер установленного прибора учета, а также место его установки;</w:t>
      </w:r>
    </w:p>
    <w:p w:rsidR="00775622" w:rsidRPr="00775622" w:rsidRDefault="00775622" w:rsidP="00775622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решение о вводе или об отказе от ввода прибора учета в эксплуатацию с указанием оснований такого отказа;</w:t>
      </w:r>
    </w:p>
    <w:p w:rsidR="00775622" w:rsidRPr="00775622" w:rsidRDefault="00775622" w:rsidP="00775622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в случае ввода прибора учета в эксплуатацию - показания прибора учета на момент завершения процедуры ввода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775622" w:rsidRPr="00775622" w:rsidRDefault="00775622" w:rsidP="00775622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дата следующей поверки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77562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75622">
        <w:rPr>
          <w:rFonts w:ascii="Times New Roman" w:eastAsia="Times New Roman" w:hAnsi="Times New Roman" w:cs="Times New Roman"/>
          <w:lang w:eastAsia="ru-RU"/>
        </w:rPr>
        <w:instrText xml:space="preserve"> HYPERLINK "consultantplus://offline/ref=D22DED2BD9CD760E57AC5848CBC00695CDC05559B9AF8DB3EF8E7E33957373087D6F7347o608M" </w:instrTex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75622">
        <w:rPr>
          <w:rFonts w:ascii="Times New Roman" w:eastAsia="Times New Roman" w:hAnsi="Times New Roman" w:cs="Times New Roman"/>
          <w:lang w:eastAsia="ru-RU"/>
        </w:rPr>
        <w:t>п. 81(6)</w:t>
      </w:r>
      <w:r w:rsidRPr="00775622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75622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Правилпредоставления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коммунальных услуг)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Основаниями для отказа ввода установленного прибора учета в эксплуатацию могут являться:</w:t>
      </w:r>
    </w:p>
    <w:p w:rsidR="00775622" w:rsidRPr="00775622" w:rsidRDefault="00775622" w:rsidP="00775622">
      <w:pPr>
        <w:numPr>
          <w:ilvl w:val="0"/>
          <w:numId w:val="4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неработоспособность прибора учета;</w:t>
      </w:r>
    </w:p>
    <w:p w:rsidR="00775622" w:rsidRPr="00775622" w:rsidRDefault="00775622" w:rsidP="00775622">
      <w:pPr>
        <w:numPr>
          <w:ilvl w:val="0"/>
          <w:numId w:val="4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несоответствие прибора учета установленным требованиям;</w:t>
      </w:r>
    </w:p>
    <w:p w:rsidR="00775622" w:rsidRPr="00775622" w:rsidRDefault="00775622" w:rsidP="00775622">
      <w:pPr>
        <w:numPr>
          <w:ilvl w:val="0"/>
          <w:numId w:val="4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ненадлежащее качество установки прибора учета, в том числе несоответствие установленного прибора учета</w:t>
      </w:r>
    </w:p>
    <w:p w:rsidR="00775622" w:rsidRPr="00775622" w:rsidRDefault="00775622" w:rsidP="00775622">
      <w:pPr>
        <w:numPr>
          <w:ilvl w:val="0"/>
          <w:numId w:val="4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lastRenderedPageBreak/>
        <w:t>комплектации и схеме монтажа, указанным в технической документации на него</w:t>
      </w:r>
      <w:proofErr w:type="gramStart"/>
      <w:r w:rsidRPr="00775622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hyperlink r:id="rId5" w:history="1">
        <w:r w:rsidRPr="00775622">
          <w:rPr>
            <w:rFonts w:ascii="Times New Roman" w:eastAsia="Times New Roman" w:hAnsi="Times New Roman" w:cs="Times New Roman"/>
            <w:lang w:eastAsia="ru-RU"/>
          </w:rPr>
          <w:t>п. п. 81(4)</w:t>
        </w:r>
      </w:hyperlink>
      <w:r w:rsidRPr="00775622">
        <w:rPr>
          <w:rFonts w:ascii="Times New Roman" w:eastAsia="Times New Roman" w:hAnsi="Times New Roman" w:cs="Times New Roman"/>
          <w:lang w:eastAsia="ru-RU"/>
        </w:rPr>
        <w:t>, </w:t>
      </w:r>
      <w:hyperlink r:id="rId6" w:history="1">
        <w:r w:rsidRPr="00775622">
          <w:rPr>
            <w:rFonts w:ascii="Times New Roman" w:eastAsia="Times New Roman" w:hAnsi="Times New Roman" w:cs="Times New Roman"/>
            <w:lang w:eastAsia="ru-RU"/>
          </w:rPr>
          <w:t>81(5)</w:t>
        </w:r>
      </w:hyperlink>
      <w:r w:rsidRPr="00775622">
        <w:rPr>
          <w:rFonts w:ascii="Times New Roman" w:eastAsia="Times New Roman" w:hAnsi="Times New Roman" w:cs="Times New Roman"/>
          <w:lang w:eastAsia="ru-RU"/>
        </w:rPr>
        <w:t> Правил предоставления коммунальных услуг)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3)Установка контрольной пломбы на приборе учета воды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Обращаем внимание, установленный прибор учета после его ремонта, замены, в том числе после поверки, опломбируется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b/>
          <w:bCs/>
          <w:lang w:eastAsia="ru-RU"/>
        </w:rPr>
        <w:t>Рекомендации потребителю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 xml:space="preserve">1. Периодичность поверки зафиксирована в техническом паспорте прибора, копия которого находится у исполнителя коммунальных услуг. Соответственно, информацию о том, что необходимо провести поверку прибора или признать прибор неисправным, может давать только исполнитель услуг, т.е. Ваша управляющая компания, ТСЖ, </w:t>
      </w:r>
      <w:proofErr w:type="spellStart"/>
      <w:r w:rsidRPr="00775622">
        <w:rPr>
          <w:rFonts w:ascii="Times New Roman" w:eastAsia="Times New Roman" w:hAnsi="Times New Roman" w:cs="Times New Roman"/>
          <w:lang w:eastAsia="ru-RU"/>
        </w:rPr>
        <w:t>ресурсоснабжающая</w:t>
      </w:r>
      <w:proofErr w:type="spellEnd"/>
      <w:r w:rsidRPr="00775622">
        <w:rPr>
          <w:rFonts w:ascii="Times New Roman" w:eastAsia="Times New Roman" w:hAnsi="Times New Roman" w:cs="Times New Roman"/>
          <w:lang w:eastAsia="ru-RU"/>
        </w:rPr>
        <w:t xml:space="preserve"> организация.</w:t>
      </w:r>
    </w:p>
    <w:p w:rsidR="00775622" w:rsidRPr="00775622" w:rsidRDefault="00775622" w:rsidP="0077562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622">
        <w:rPr>
          <w:rFonts w:ascii="Times New Roman" w:eastAsia="Times New Roman" w:hAnsi="Times New Roman" w:cs="Times New Roman"/>
          <w:lang w:eastAsia="ru-RU"/>
        </w:rPr>
        <w:t>2. Если Вам поступают звонки представителей сторонних организаций, настаивающих на необходимости поверки, замены прибора учета и т.п. следует с осторожностью относиться к подобным заявлениям и ориентироваться только на информацию в техническом паспорте прибора учета (в том числе, в акте ввода прибора учета в эксплуатацию).</w:t>
      </w:r>
    </w:p>
    <w:p w:rsidR="00E82114" w:rsidRPr="00775622" w:rsidRDefault="00E82114">
      <w:pPr>
        <w:rPr>
          <w:rFonts w:ascii="Times New Roman" w:hAnsi="Times New Roman" w:cs="Times New Roman"/>
        </w:rPr>
      </w:pPr>
    </w:p>
    <w:sectPr w:rsidR="00E82114" w:rsidRPr="00775622" w:rsidSect="00E8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D2A"/>
    <w:multiLevelType w:val="multilevel"/>
    <w:tmpl w:val="83F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80021"/>
    <w:multiLevelType w:val="multilevel"/>
    <w:tmpl w:val="215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461ED"/>
    <w:multiLevelType w:val="multilevel"/>
    <w:tmpl w:val="0340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A3591"/>
    <w:multiLevelType w:val="multilevel"/>
    <w:tmpl w:val="867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622"/>
    <w:rsid w:val="00775622"/>
    <w:rsid w:val="00E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2DED2BD9CD760E57AC5848CBC00695CDC05559B9AF8DB3EF8E7E33957373087D6F7347o607M" TargetMode="External"/><Relationship Id="rId5" Type="http://schemas.openxmlformats.org/officeDocument/2006/relationships/hyperlink" Target="consultantplus://offline/ref=D22DED2BD9CD760E57AC5848CBC00695CDC05559B9AF8DB3EF8E7E33957373087D6F7347o60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2019-12-18T09:38:00Z</dcterms:created>
  <dcterms:modified xsi:type="dcterms:W3CDTF">2019-12-18T09:39:00Z</dcterms:modified>
</cp:coreProperties>
</file>