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9C" w:rsidRPr="005B2FA8" w:rsidRDefault="002B719C" w:rsidP="002B719C">
      <w:pPr>
        <w:pStyle w:val="a6"/>
      </w:pPr>
      <w:r w:rsidRPr="005B2FA8">
        <w:t>Ведомственный</w:t>
      </w:r>
      <w:r>
        <w:t xml:space="preserve"> </w:t>
      </w:r>
      <w:r w:rsidRPr="005B2FA8">
        <w:t>стандарт «Заключение кредитного договора при условии обязательного страхования жизни и здоровья» (проект с учетом актуализации и практического использования)</w:t>
      </w:r>
    </w:p>
    <w:p w:rsidR="002B719C" w:rsidRPr="005B2FA8" w:rsidRDefault="002B719C" w:rsidP="002B719C">
      <w:pPr>
        <w:jc w:val="center"/>
        <w:rPr>
          <w:b/>
        </w:rPr>
      </w:pPr>
      <w:r w:rsidRPr="005B2FA8">
        <w:rPr>
          <w:b/>
        </w:rPr>
        <w:t>Термины и определения</w:t>
      </w:r>
    </w:p>
    <w:p w:rsidR="002B719C" w:rsidRDefault="002B719C" w:rsidP="002B719C">
      <w:r>
        <w:t>Кредитный договор –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2B719C" w:rsidRDefault="002B719C" w:rsidP="002B719C">
      <w:r>
        <w:t>Договор личного страхования – договор, по которому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2B719C" w:rsidRDefault="002B719C" w:rsidP="002B719C">
      <w:r>
        <w:t xml:space="preserve">Залог – способ обеспечения кредитного обязательства, при котором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 </w:t>
      </w:r>
    </w:p>
    <w:p w:rsidR="002B719C" w:rsidRDefault="002B719C" w:rsidP="002B719C">
      <w:r>
        <w:t>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rsidR="002B719C" w:rsidRDefault="002B719C" w:rsidP="002B719C">
      <w:r>
        <w:t xml:space="preserve">Убытки – расходы, которые потребитель финансовых услуг, чье право нарушено, произвел или должен будет произвести для восстановления нарушенного права, а также неполученные доходы, которые потребитель финансовых услуг получил бы при обычных условиях гражданского оборота, если бы его право не было нарушено (упущенная выгода). </w:t>
      </w:r>
    </w:p>
    <w:p w:rsidR="002B719C" w:rsidRPr="005B2FA8" w:rsidRDefault="002B719C" w:rsidP="002B719C">
      <w:pPr>
        <w:jc w:val="center"/>
        <w:rPr>
          <w:b/>
        </w:rPr>
      </w:pPr>
      <w:r w:rsidRPr="005B2FA8">
        <w:rPr>
          <w:b/>
        </w:rPr>
        <w:t>Разъяснение положений законодательства</w:t>
      </w:r>
    </w:p>
    <w:p w:rsidR="002B719C" w:rsidRDefault="002B719C" w:rsidP="002B719C">
      <w:r>
        <w:t>Согласно пункту 1 статьи 421 Гражданского кодекса Российской Федерации (далее -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указанным Кодексом, законом или договором. Исходя из статьи 422 ГК РФ, договор должен соответствовать обязательным для сторон правилам, установленным законом и иными правовыми актами (императивными нормами), действующим в момент его заключения.</w:t>
      </w:r>
    </w:p>
    <w:p w:rsidR="002B719C" w:rsidRDefault="002B719C" w:rsidP="002B719C">
      <w:r>
        <w:t xml:space="preserve">В соответствии с пунктами 1, 2 статьи 935 ГК РФ законом на указанных в нем лиц может быть возложена обязанность страховать жизнь, здоровье или имущество других определённых в законе лиц на случай причинения вреда их жизни, здоровью или имуществу. Также законом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 Обязанность страховать свою жизнь или здоровье не может быть возложена на гражданина по закону. </w:t>
      </w:r>
    </w:p>
    <w:p w:rsidR="002B719C" w:rsidRDefault="002B719C" w:rsidP="002B719C">
      <w:r>
        <w:t xml:space="preserve">В рамках кредитных отношений между потребителем и банком законодательством установлен только один случай страхования в силу закона - страхование заложенного имущества залогодателем. Согласно статье 343 ГК РФ залогодатель или залогодержатель обязан страховать от рисков утраты и повреждения за счет залогодателя заложенное имущество на сумму не ниже размера обеспеченного залогом требования, если иное не предусмотрено законом или договором. При этом страхование жизни и здоровья или страхование рисков прекращения или ограничения </w:t>
      </w:r>
      <w:r>
        <w:lastRenderedPageBreak/>
        <w:t xml:space="preserve">права собственности заемщика на заложенное имущество осуществляется исключительно на добровольной основе и не может выступать в качестве условия предоставления кредита. </w:t>
      </w:r>
    </w:p>
    <w:p w:rsidR="002B719C" w:rsidRDefault="002B719C" w:rsidP="002B719C">
      <w:r>
        <w:t>В соответствии с пунктом 1 статьи 16 Закона Российской Федерации от 07.02.1992 № 2300-1 «О защите прав потребителей» (далее – Закон «О защите прав потребителей») условия договора, ущемляющие права потребителей по сравнению с правилами, установленными законами и иными правовыми актами Российской Федерации в области защиты прав потребителей, признаются недействительными</w:t>
      </w:r>
      <w:r>
        <w:rPr>
          <w:rStyle w:val="a3"/>
        </w:rPr>
        <w:footnoteReference w:id="1"/>
      </w:r>
      <w:r>
        <w:t>. Если в результате исполнения договора, ущемляющего права потребителя, у него возникли убытки, они подлежат возмещению исполнителем в полном объеме.</w:t>
      </w:r>
    </w:p>
    <w:p w:rsidR="002B719C" w:rsidRDefault="002B719C" w:rsidP="002B719C">
      <w:r>
        <w:t xml:space="preserve">Страхование является самостоятельной услугой по отношению к кредитованию. Предоставление кредита при условии обязательного оказания услуг по страхованию жизни и здоровья ущемляет права потребителей, установленные п. 2 ст. 16 Закона «О защите прав потребителей», который запрещает обуславливать приобретение одних товаров (работ, услуг) обязательным приобретением иных товаров (работ, услуг). </w:t>
      </w:r>
    </w:p>
    <w:p w:rsidR="002B719C" w:rsidRDefault="002B719C" w:rsidP="002B719C">
      <w:r>
        <w:t xml:space="preserve">Как отмечается в «Обзоре судебной практики по гражданским делам, связанным с разрешением споров об исполнении кредитных обязательств», утвержденном Постановлением Верховного Суда Российской Федерации от 22.05.2013, запрет обуславливать предоставление одних услуг предоставлением других услуг призван ограничить свободу договора в пользу экономически слабой стороны – гражданина – и направлен на реализацию принципа равенства сторон. При этом указанный запрет является императивным, поскольку не сопровождается оговоркой «если иное не предусмотрено договором». Следовательно, его нарушение в виде обязательности заключения договора страхования, которым банк обусловил выдачу кредита, влечет за собой ничтожность данной части договора (статья 16 Закона «О защите прав потребителей», статья 168 ГК РФ). Кроме того, в силу прямого указания пункта 2 статьи 935 ГК РФ личное страхование жизни или здоровья является добровольным и не может никем быть возложено на гражданина в качестве обязательства, обусловливающего предоставление ему другой самостоятельной услуги. </w:t>
      </w:r>
    </w:p>
    <w:p w:rsidR="002B719C" w:rsidRDefault="002B719C" w:rsidP="002B719C">
      <w:r>
        <w:t>С учетом названных обстоятельств в каждом случае обременения страхованием кредитного договора с заемщиком необходима проверка всех факторов, сопутствовавших заключению как самого кредитного договора (в контексте соблюдения банком требований статьи 16 Закона «О защите прав потребителей)», так и договора личного страхования в пользу лица, не являющегося страхователем (статья 934 ГК РФ)</w:t>
      </w:r>
      <w:r>
        <w:rPr>
          <w:rStyle w:val="a3"/>
        </w:rPr>
        <w:footnoteReference w:id="2"/>
      </w:r>
      <w:r>
        <w:t>.</w:t>
      </w:r>
    </w:p>
    <w:p w:rsidR="002B719C" w:rsidRDefault="002B719C" w:rsidP="002B719C">
      <w:r>
        <w:t>В соответствии с п. 18 статьи 5 Федерального закона 21.12.2013 № 353-ФЗ «О потребительском кредите (займе)»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2B719C" w:rsidRDefault="002B719C" w:rsidP="002B719C">
      <w:r>
        <w:t>Указанное письменное согласие заемщика подразумевает, что заключение договора страхования осуществляется им на добровольных началах, то есть своей волей и в своем интересе.</w:t>
      </w:r>
    </w:p>
    <w:p w:rsidR="002B719C" w:rsidRDefault="002B719C" w:rsidP="002B719C">
      <w:r>
        <w:t xml:space="preserve">Как отмечается в части 2 статьи 7 Федерального закона 21.12.2013 № 353-ФЗ «О потребительском кредите (займе)», вступившей в силу с 1.07.2014,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w:t>
      </w:r>
      <w:r>
        <w:lastRenderedPageBreak/>
        <w:t>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2B719C" w:rsidRDefault="002B719C" w:rsidP="002B719C">
      <w:r>
        <w:t>Согласно части 10 статьи 7 Федерального закона 21.12.2013 № 353-ФЗ «О потребительском кредите (займе)»,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2B719C" w:rsidRDefault="002B719C" w:rsidP="002B719C">
      <w:r>
        <w:t>Частью 2 статьи 14.8 Кодекса Российской Федерации об административных правонарушениях предусмотрена административная ответственность за включение в договор условий, ущемляющих установленные законом права потребителя в виде наложения административного штрафа на должностных лиц в размере от одной тысячи до двух тысяч рублей; на юридических лиц от десяти тысяч до двадцати тысяч рублей</w:t>
      </w:r>
      <w:r>
        <w:rPr>
          <w:rStyle w:val="a3"/>
        </w:rPr>
        <w:footnoteReference w:id="3"/>
      </w:r>
      <w:r>
        <w:t xml:space="preserve">. </w:t>
      </w:r>
    </w:p>
    <w:p w:rsidR="002B719C" w:rsidRDefault="002B719C" w:rsidP="002B719C">
      <w:r>
        <w:t>Убытки, причиненные потребителю вследствие нарушения его права на свободный выбор товара (работ, услуг), возмещаются продавцом (исполнителем) в полном объеме.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r>
        <w:rPr>
          <w:rStyle w:val="a3"/>
        </w:rPr>
        <w:footnoteReference w:id="4"/>
      </w:r>
      <w:r>
        <w:t>.</w:t>
      </w:r>
    </w:p>
    <w:p w:rsidR="002B719C" w:rsidRDefault="002B719C" w:rsidP="002B719C">
      <w:r>
        <w:t xml:space="preserve">Согласно статье 958 ГК РФ страхователь имеет право отказаться от договора страхования в любое время.  Пункт 3 указанной статьи содержит правило, согласно которому в случае гибели застрахованного имущества по причинам иным, чем наступление страхового случая и прекращения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страховщик имеет право на часть страховой премии пропорционально времени, в течение которого действовало страхование. </w:t>
      </w:r>
    </w:p>
    <w:p w:rsidR="002B719C" w:rsidRDefault="002B719C" w:rsidP="002B719C">
      <w:r>
        <w:t xml:space="preserve">Если кредитные обязательства исполняются досрочно и его отказ от страхования свидетельствует о прекращении страхового риска, то в силу указанных норм является основанием для возврата страховой премии, уплаченной при заключении договора страхования. При этом страховщик имеет право на часть страховой премии пропорционально времени, в течение которого действовало страхование. </w:t>
      </w:r>
    </w:p>
    <w:p w:rsidR="002B719C" w:rsidRDefault="002B719C" w:rsidP="002B719C">
      <w:r>
        <w:t xml:space="preserve">Согласно ч. 1 ст. 31 Закона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 1 ст. 28 и п.п. 1 и 4 ст. 29 данного Закона, подлежат удовлетворению в десятидневный срок со дня предъявления соответствующего требования. </w:t>
      </w:r>
    </w:p>
    <w:p w:rsidR="002B719C" w:rsidRDefault="002B719C" w:rsidP="002B719C">
      <w:r>
        <w:lastRenderedPageBreak/>
        <w:t xml:space="preserve">Кроме того, согласно указанию ЦБ России от 20.11.2015 </w:t>
      </w:r>
      <w:r w:rsidR="00E8045C">
        <w:t>№</w:t>
      </w:r>
      <w:r>
        <w:t xml:space="preserve"> 3854-У, страховщики обязаны предусмотреть возможность отказа от добровольного страхования в течение 14 календарных дней после заключения договора.</w:t>
      </w:r>
    </w:p>
    <w:p w:rsidR="002B719C" w:rsidRDefault="002B719C" w:rsidP="002B719C">
      <w:r>
        <w:t>Согласно этому Указанию у потребителей есть возможность расторгнуть страховой договор. Это возможно, если со дня его заключения прошло не более 14 дней, а также в том случае, если в течение этих 14 дней не наступил страховой случай. Страховая компания обязана расторгнуть договор и возместить уплаченную страховую премию в течение 10 рабочих дней. Сумма возмещения составляет 100% от уплаченной суммы, но за вычетом тех дней, когда клиент был застрахован.</w:t>
      </w:r>
    </w:p>
    <w:p w:rsidR="002B719C" w:rsidRPr="00334DAE" w:rsidRDefault="002B719C" w:rsidP="002B719C">
      <w:pPr>
        <w:jc w:val="center"/>
        <w:rPr>
          <w:b/>
        </w:rPr>
      </w:pPr>
      <w:r w:rsidRPr="00334DAE">
        <w:rPr>
          <w:b/>
        </w:rPr>
        <w:t>Документы для обоснования законности требований потребителя</w:t>
      </w:r>
    </w:p>
    <w:p w:rsidR="002B719C" w:rsidRDefault="002B719C" w:rsidP="002B719C">
      <w:r>
        <w:t>Документами, на которые необходимо ссылаться при разрешении споров, являются:</w:t>
      </w:r>
    </w:p>
    <w:p w:rsidR="002B719C" w:rsidRDefault="002B719C" w:rsidP="002B719C">
      <w:r>
        <w:t>Кредитный договор;</w:t>
      </w:r>
    </w:p>
    <w:p w:rsidR="002B719C" w:rsidRDefault="002B719C" w:rsidP="002B719C">
      <w:r>
        <w:t>Договор страхования (при наличии);</w:t>
      </w:r>
    </w:p>
    <w:p w:rsidR="002B719C" w:rsidRDefault="002B719C" w:rsidP="002B719C">
      <w:r>
        <w:t>График погашения кредита;</w:t>
      </w:r>
    </w:p>
    <w:p w:rsidR="002B719C" w:rsidRDefault="002B719C" w:rsidP="002B719C">
      <w:r>
        <w:t>Заявление на страхование (при наличии);</w:t>
      </w:r>
    </w:p>
    <w:p w:rsidR="002B719C" w:rsidRDefault="002B719C" w:rsidP="002B719C">
      <w:r>
        <w:t>Документы, подтверждающие оплату страховки;</w:t>
      </w:r>
    </w:p>
    <w:p w:rsidR="002B719C" w:rsidRDefault="002B719C" w:rsidP="002B719C">
      <w:r>
        <w:t>Документы, подтверждающие обращение заемщика в банк в части страхования жизни и здоровья (при наличии);</w:t>
      </w:r>
    </w:p>
    <w:p w:rsidR="002B719C" w:rsidRDefault="002B719C" w:rsidP="002B719C">
      <w:r>
        <w:t>Документы, подтверждающие отказ банка в удовлетворении требований потребителя (при наличии);</w:t>
      </w:r>
    </w:p>
    <w:p w:rsidR="002B719C" w:rsidRDefault="002B719C" w:rsidP="002B719C">
      <w:r>
        <w:t>Типовой образец договора в подтверждение того, что заключение кредитного договора невозможно без страхования жизни и здоровья заемщика</w:t>
      </w:r>
      <w:r>
        <w:rPr>
          <w:rStyle w:val="a3"/>
        </w:rPr>
        <w:footnoteReference w:id="5"/>
      </w:r>
      <w:r>
        <w:t>.</w:t>
      </w:r>
    </w:p>
    <w:p w:rsidR="002B719C" w:rsidRDefault="002B719C" w:rsidP="002B719C">
      <w:r>
        <w:t>Дополнительные документы:</w:t>
      </w:r>
    </w:p>
    <w:p w:rsidR="002B719C" w:rsidRDefault="002B719C" w:rsidP="002B719C">
      <w:r>
        <w:t>Документы, подтверждающие убытки потребителя;</w:t>
      </w:r>
    </w:p>
    <w:p w:rsidR="002B719C" w:rsidRDefault="002B719C" w:rsidP="002B719C">
      <w:r>
        <w:t>Документы, подтверждающие нравственные и физические страдания потребителя (при наличии), в обоснование компенсации морального вреда.</w:t>
      </w:r>
    </w:p>
    <w:p w:rsidR="002B719C" w:rsidRPr="00334DAE" w:rsidRDefault="002B719C" w:rsidP="002B719C">
      <w:pPr>
        <w:jc w:val="center"/>
        <w:rPr>
          <w:b/>
        </w:rPr>
      </w:pPr>
      <w:r w:rsidRPr="00334DAE">
        <w:rPr>
          <w:b/>
        </w:rPr>
        <w:t>Судебная практика</w:t>
      </w:r>
    </w:p>
    <w:p w:rsidR="002B719C" w:rsidRPr="00334DAE" w:rsidRDefault="002B719C" w:rsidP="002B719C">
      <w:pPr>
        <w:jc w:val="center"/>
        <w:rPr>
          <w:i/>
        </w:rPr>
      </w:pPr>
      <w:r w:rsidRPr="00334DAE">
        <w:rPr>
          <w:i/>
        </w:rPr>
        <w:t>Арбитражные суды:</w:t>
      </w:r>
    </w:p>
    <w:p w:rsidR="002B719C" w:rsidRDefault="002B719C" w:rsidP="002B719C">
      <w:r>
        <w:t xml:space="preserve">Постановление Арбитражного суда Волго-Вятского округа от 16.07.2018 </w:t>
      </w:r>
      <w:r w:rsidR="00E8045C">
        <w:t>№</w:t>
      </w:r>
      <w:r>
        <w:t xml:space="preserve"> Ф01-2665/2018 по делу </w:t>
      </w:r>
      <w:r w:rsidR="00E8045C">
        <w:t>№</w:t>
      </w:r>
      <w:r>
        <w:t xml:space="preserve"> А43-27895/2017 (Решение Арбитражного суда Нижегородской области от 29.11.2017 и постановление Первого арбитражного апелляционного суда от 13.03.2018 по делу </w:t>
      </w:r>
      <w:r w:rsidR="00E8045C">
        <w:t>№</w:t>
      </w:r>
      <w:r>
        <w:t xml:space="preserve"> А43-27895/2017);</w:t>
      </w:r>
    </w:p>
    <w:p w:rsidR="002B719C" w:rsidRDefault="002B719C" w:rsidP="002B719C">
      <w:r>
        <w:t xml:space="preserve">Постановление Арбитражного суда Уральского округа от 08.06.2018 </w:t>
      </w:r>
      <w:r w:rsidR="00E8045C">
        <w:t>№</w:t>
      </w:r>
      <w:r>
        <w:t xml:space="preserve"> Ф09-2563/18 по делу </w:t>
      </w:r>
      <w:r w:rsidR="00E8045C">
        <w:t>№</w:t>
      </w:r>
      <w:r>
        <w:t xml:space="preserve"> А60-37817/2017 (Постановление Семнадцатого арбитражного апелляционного суда от 26.02.2018 по делу </w:t>
      </w:r>
      <w:r w:rsidR="00E8045C">
        <w:t>№</w:t>
      </w:r>
      <w:r>
        <w:t xml:space="preserve"> А60-37817/2017 Арбитражного суда Свердловской области);</w:t>
      </w:r>
    </w:p>
    <w:p w:rsidR="002B719C" w:rsidRDefault="002B719C" w:rsidP="002B719C">
      <w:r>
        <w:t xml:space="preserve">Постановление Арбитражного суда Уральского округа от 31.05.2018 </w:t>
      </w:r>
      <w:r w:rsidR="00E8045C">
        <w:t>№</w:t>
      </w:r>
      <w:r>
        <w:t xml:space="preserve"> Ф09-2039/18 по делу </w:t>
      </w:r>
      <w:r w:rsidR="00E8045C">
        <w:t>№</w:t>
      </w:r>
      <w:r>
        <w:t xml:space="preserve"> А60-36687/2017 (Решение Арбитражного суда Свердловской области от 24.10.2017 по делу </w:t>
      </w:r>
      <w:r w:rsidR="00E8045C">
        <w:t>№</w:t>
      </w:r>
      <w:r>
        <w:t xml:space="preserve"> А60-36687/2017 и постановление Семнадцатого арбитражного апелляционного суда от 01.02.2018);</w:t>
      </w:r>
    </w:p>
    <w:p w:rsidR="002B719C" w:rsidRDefault="002B719C" w:rsidP="002B719C">
      <w:r>
        <w:t xml:space="preserve">Постановление Арбитражного суда Уральского округа от 17.05.2018 </w:t>
      </w:r>
      <w:r w:rsidR="00E8045C">
        <w:t>№</w:t>
      </w:r>
      <w:r>
        <w:t xml:space="preserve"> Ф09-1757/18 по делу </w:t>
      </w:r>
      <w:r w:rsidR="00E8045C">
        <w:t>№</w:t>
      </w:r>
      <w:r>
        <w:t xml:space="preserve"> А76-23911/2017 (Решение Арбитражного суда Челябинской области от 21.11.2017 по делу </w:t>
      </w:r>
      <w:r w:rsidR="00E8045C">
        <w:t>№</w:t>
      </w:r>
      <w:r>
        <w:t xml:space="preserve"> А76-23911/2017 и постановление Восемнадцатого арбитражного апелляционного суда от 05.02.2018);</w:t>
      </w:r>
    </w:p>
    <w:p w:rsidR="002B719C" w:rsidRDefault="002B719C" w:rsidP="002B719C">
      <w:r>
        <w:t xml:space="preserve">Постановление Третьего арбитражного апелляционного суда от 15.07.2016 по делу </w:t>
      </w:r>
      <w:r w:rsidR="00E8045C">
        <w:t>№</w:t>
      </w:r>
      <w:r>
        <w:t xml:space="preserve"> А33-511/2016 (Решение Арбитражного суда Красноярского края от "18" апреля 2016 года по делу </w:t>
      </w:r>
      <w:r w:rsidR="00E8045C">
        <w:t>№</w:t>
      </w:r>
      <w:r>
        <w:t xml:space="preserve"> А33-511/2016);</w:t>
      </w:r>
    </w:p>
    <w:p w:rsidR="002B719C" w:rsidRDefault="002B719C" w:rsidP="002B719C">
      <w:r>
        <w:lastRenderedPageBreak/>
        <w:t xml:space="preserve">Постановление Четвертого арбитражного апелляционного суда от 27.04.2016 </w:t>
      </w:r>
      <w:r w:rsidR="00E8045C">
        <w:t>№</w:t>
      </w:r>
      <w:r>
        <w:t xml:space="preserve"> 04АП-961/2016 по делу </w:t>
      </w:r>
      <w:r w:rsidR="00E8045C">
        <w:t>№</w:t>
      </w:r>
      <w:r>
        <w:t xml:space="preserve"> А78-14999/2015 (Решение Арбитражного суда Забайкальского края от 04 февраля 2016 года по делу </w:t>
      </w:r>
      <w:r w:rsidR="00E8045C">
        <w:t>№</w:t>
      </w:r>
      <w:r>
        <w:t xml:space="preserve"> А78-14999/2015);</w:t>
      </w:r>
    </w:p>
    <w:p w:rsidR="002B719C" w:rsidRDefault="002B719C" w:rsidP="002B719C">
      <w:r>
        <w:t xml:space="preserve">Постановление Четвертого арбитражного апелляционного суда от 25.04.2016 </w:t>
      </w:r>
      <w:r w:rsidR="00E8045C">
        <w:t>№</w:t>
      </w:r>
      <w:r>
        <w:t xml:space="preserve"> 04АП-1328/2016 по делу </w:t>
      </w:r>
      <w:r w:rsidR="00E8045C">
        <w:t>№</w:t>
      </w:r>
      <w:r>
        <w:t xml:space="preserve"> А78-17300/2015 (Решение Арбитражного суда Забайкальского края от 18 февраля 2016 года по делу </w:t>
      </w:r>
      <w:r w:rsidR="00E8045C">
        <w:t>№</w:t>
      </w:r>
      <w:r>
        <w:t xml:space="preserve"> А78-17300/2015);</w:t>
      </w:r>
    </w:p>
    <w:p w:rsidR="002B719C" w:rsidRDefault="002B719C" w:rsidP="002B719C">
      <w:r>
        <w:t xml:space="preserve">Постановление Восьмого арбитражного апелляционного суда от 15.04.2016 </w:t>
      </w:r>
      <w:r w:rsidR="00E8045C">
        <w:t>№</w:t>
      </w:r>
      <w:r>
        <w:t xml:space="preserve"> 08АП-2590/2016 по делу </w:t>
      </w:r>
      <w:r w:rsidR="00E8045C">
        <w:t>№</w:t>
      </w:r>
      <w:r>
        <w:t xml:space="preserve"> А70-12118/2015 (Решение Арбитражного суда Тюменской области от 08.02.2016 по делу </w:t>
      </w:r>
      <w:r w:rsidR="00E8045C">
        <w:t>№ </w:t>
      </w:r>
      <w:r>
        <w:t>А70-12118/2015);</w:t>
      </w:r>
    </w:p>
    <w:p w:rsidR="002B719C" w:rsidRDefault="002B719C" w:rsidP="002B719C">
      <w:r>
        <w:t xml:space="preserve">Постановление Арбитражного суда Московского округа от 10.03.2016 </w:t>
      </w:r>
      <w:r w:rsidR="00E8045C">
        <w:t>№</w:t>
      </w:r>
      <w:r>
        <w:t xml:space="preserve"> Ф05-1492/2016 по делу </w:t>
      </w:r>
      <w:r w:rsidR="00E8045C">
        <w:t>№ </w:t>
      </w:r>
      <w:r>
        <w:t xml:space="preserve">А41-42472/15 (Решение Арбитражного суда Московской области от 25 сентября 2015 года и постановление Десятого арбитражного апелляционного суда от 26 ноября 2015 года по делу </w:t>
      </w:r>
      <w:r w:rsidR="00E8045C">
        <w:t>№</w:t>
      </w:r>
      <w:r>
        <w:t xml:space="preserve"> А41-42472/15 );</w:t>
      </w:r>
    </w:p>
    <w:p w:rsidR="002B719C" w:rsidRDefault="002B719C" w:rsidP="002B719C">
      <w:r>
        <w:t xml:space="preserve">Постановление Третьего арбитражного апелляционного суда от 28.01.2016 по делу </w:t>
      </w:r>
      <w:r w:rsidR="00E8045C">
        <w:t>№</w:t>
      </w:r>
      <w:r>
        <w:t xml:space="preserve"> А33-18960/2015 (Решение Арбитражного суда Красноярского края от "03" ноября 2015 года по делу </w:t>
      </w:r>
      <w:r w:rsidR="00E8045C">
        <w:t>№ </w:t>
      </w:r>
      <w:r>
        <w:t>А33-18960/2015 );</w:t>
      </w:r>
    </w:p>
    <w:p w:rsidR="002B719C" w:rsidRDefault="002B719C" w:rsidP="002B719C">
      <w:r>
        <w:t>Решение Арбитражного суда Краснодарского края от 01.10.2015 по делу № А32-27774/2015 (Постановление Пятнадцатого арбитражного суда от 23.11.2015 № 15АП-18679/2015);</w:t>
      </w:r>
    </w:p>
    <w:p w:rsidR="002B719C" w:rsidRDefault="002B719C" w:rsidP="002B719C">
      <w:r>
        <w:t>Решение Арбитражного суда Новосибирской области от 09.06.2015 по делу № А45-6365/2015 (Постановление Седьмого арбитражного суда от 21.08.15 г. по делу № А45-6365/2015);</w:t>
      </w:r>
    </w:p>
    <w:p w:rsidR="002B719C" w:rsidRDefault="002B719C" w:rsidP="002B719C">
      <w:r>
        <w:t>Решение Арбитражного суда Республики Татарстан от 02.09.2015 года по делу № А65-17234/2015 (Постановление Одиннадцатого арбитражного суда от 28.10.2015 по делу № А65-17234/2015);</w:t>
      </w:r>
    </w:p>
    <w:p w:rsidR="002B719C" w:rsidRDefault="002B719C" w:rsidP="002B719C">
      <w:r>
        <w:t>Решение Арбитражного суда Свердловской области от 23.07.2015 года по делу № А60-11644/2015 (Постановление Семнадцатого арбитражного суда от 29.09.2015 № 17АП-11553/2015-АК);</w:t>
      </w:r>
    </w:p>
    <w:p w:rsidR="002B719C" w:rsidRDefault="002B719C" w:rsidP="002B719C">
      <w:r>
        <w:t>Решение Арбитражного суда Саратовской области от 09.02.2015 по делу № А57-23962/2014 (Постановление Двенадцатого арбитражного суда от 19.05.2015 по делу № А57-23962/2014);</w:t>
      </w:r>
    </w:p>
    <w:p w:rsidR="002B719C" w:rsidRDefault="002B719C" w:rsidP="002B719C">
      <w:r>
        <w:t>Решение Арбитражного суда Республики Татарстан от 23.04.2014 по делу № А65-4029/2014 (Постановление Одиннадцатого арбитражного суда от 3.07.2014 по делу № А65-4029/2014);</w:t>
      </w:r>
    </w:p>
    <w:p w:rsidR="002B719C" w:rsidRDefault="002B719C" w:rsidP="002B719C">
      <w:r>
        <w:t xml:space="preserve">Решение Арбитражного суда г. Москвы от 20.11.2013 по делу №А40-134684/13 (Постановление Девятого арбитражного апелляционного суда от 05.02.2014 №09АП-46090/2013-АК по делу №А40-134684/13); </w:t>
      </w:r>
    </w:p>
    <w:p w:rsidR="002B719C" w:rsidRDefault="002B719C" w:rsidP="002B719C">
      <w:r>
        <w:t>Решение Арбитражного суда г. Москвы от 28.10.2013 по делу №А40-119616/2013 (Постановление Девятого арбитражного апелляционного суда от 25.12.2013 №09АП-42471/2013 по делу №А40-119616/13);</w:t>
      </w:r>
    </w:p>
    <w:p w:rsidR="002B719C" w:rsidRDefault="002B719C" w:rsidP="002B719C">
      <w:r>
        <w:t>Решение Арбитражного суда Амурской области от 10.09.2013 по делу №А04-5075/2013 (Постановление Шестого арбитражного апелляционного суда от 05.11.2013 №06АП-5513/2013 по делу №А04-5075/2013);</w:t>
      </w:r>
    </w:p>
    <w:p w:rsidR="002B719C" w:rsidRDefault="002B719C" w:rsidP="002B719C">
      <w:r>
        <w:t>Решение Арбитражного суда Костромской области от 20.08.2013 (Постановление Второго арбитражного апелляционного суда от 11.11.2013 по делу №А31-6383/2013, Постановление ФАС Волго-Вятского округа от 07.02.2014 по делу №А31-6383/2013);</w:t>
      </w:r>
    </w:p>
    <w:p w:rsidR="002B719C" w:rsidRDefault="002B719C" w:rsidP="002B719C">
      <w:r>
        <w:t>Решение Арбитражного суда Иркутской области от 06.06.2013 по делу №А19-2269/2013 (Постановление Четвертого арбитражного апелляционного суда от 23.08.2013, Постановление ФАС Восточно-Сибирского округа от 22.01.2014 по делу №А19-2269/2013);</w:t>
      </w:r>
    </w:p>
    <w:p w:rsidR="002B719C" w:rsidRDefault="002B719C" w:rsidP="002B719C">
      <w:r>
        <w:t xml:space="preserve">Решение Арбитражного суда Самарской области от 27.12.2012 по делу №А55-27827/2012 (Постановление Одиннадцатого арбитражного апелляционного суда от 20.03.2013 по делу </w:t>
      </w:r>
      <w:r w:rsidR="00E8045C">
        <w:t>№</w:t>
      </w:r>
      <w:r>
        <w:t xml:space="preserve"> А55-27827/2012, Постановлением ФАС Поволжского округа от 23.05.2013 по делу №А55-27827/2012);</w:t>
      </w:r>
    </w:p>
    <w:p w:rsidR="002B719C" w:rsidRDefault="002B719C" w:rsidP="002B719C">
      <w:r>
        <w:t xml:space="preserve">Решение Арбитражного суда Чувашской Республики - Чувашии от 04.04.2012 по делу №А79-11188/2010 (Постановление Первого арбитражного апелляционного суда от 17.07.2012 по делу </w:t>
      </w:r>
      <w:r>
        <w:lastRenderedPageBreak/>
        <w:t>№А79-11188/2010, Постановление ФАС Волго-Вятского округа от 13.11.2012 по делу №А79-11188/2010);</w:t>
      </w:r>
    </w:p>
    <w:p w:rsidR="002B719C" w:rsidRDefault="002B719C" w:rsidP="002B719C">
      <w:r>
        <w:t>Решение Арбитражного суда города Санкт-Петербурга и Ленинградской области от 28.12.2011 (Постановление Тринадцатого арбитражного апелляционного суда от 17.04.2012 по делу №А56-49150/2011, Постановление ФАС Северо-Западного округа от 22.08.2012 по делу №А56-49150/2011);</w:t>
      </w:r>
    </w:p>
    <w:p w:rsidR="002B719C" w:rsidRDefault="002B719C" w:rsidP="002B719C">
      <w:r>
        <w:t>Решение Арбитражного суда Амурской области от 18.12.2008г. по делу № А04-8045/2009 в отношении АКБ «Банк Москвы» (ОАО) (Постановление Шестого Арбитражного апелляционного суда от 13.02.2009г. № 06/АП-168/2009, Постановление ФАС Дальневосточного округа от 12.05.2009г. № Ф03-1875/2009);</w:t>
      </w:r>
    </w:p>
    <w:p w:rsidR="002B719C" w:rsidRDefault="002B719C" w:rsidP="002B719C">
      <w:r>
        <w:t>Решение Арбитражного суда Оренбургской области от 11.03.2010г. по делу № А47-116/2010 в отношении ОАО «ТрансКредитБанк» (Постановление Восемнадцатого Арбитражного апелляционного суда от 17.05.2010г. № 18АП-3455/2010, Постановление ФАС Уральского округа от 30.01.2010г. № Ф09-6661/10-С1;</w:t>
      </w:r>
    </w:p>
    <w:p w:rsidR="002B719C" w:rsidRDefault="002B719C" w:rsidP="002B719C">
      <w:r>
        <w:t>Решение Арбитражного суда г.Санкт-Петербурга и Ленинградской области от 14.10.2009г. по делу № А56-42260/2009 в отношении «КИТ Финанс инвестиционный банк» (ОАО) (Постановление Тринадцатого Арбитражного апелляционного суда от 28.01.2010г., Постановление ФАС Северо-Западного округа от 05.05.2010г.);</w:t>
      </w:r>
    </w:p>
    <w:p w:rsidR="002B719C" w:rsidRDefault="002B719C" w:rsidP="002B719C">
      <w:r>
        <w:t>Решение Арбитражного суда Омской области от 01.03.2011г. по делу № А46-15064/2010 в отношении ООО Инвестиционный коммерческий банк «Совкомбанк» (Постановление Восьмого Арбитражного апелляционного суда от 27.05.2011г.);</w:t>
      </w:r>
    </w:p>
    <w:p w:rsidR="002B719C" w:rsidRDefault="002B719C" w:rsidP="002B719C">
      <w:r>
        <w:t>Решение Арбитражного суда Новосибирской области от 24.02.2010г. по делу № 45-27852/2009 в отношении ОАО «Номос-банк» (Постановление Седьмого Арбитражного апелляционного суда от 24.05.2010г. № 07АП-3283/10, Постановление ВАС Западно-Сибирского округа от 02.09.2010г. № А45-27852/2009);</w:t>
      </w:r>
    </w:p>
    <w:p w:rsidR="002B719C" w:rsidRDefault="002B719C" w:rsidP="002B719C">
      <w:r>
        <w:t>Решение Арбитражного суда Амурской области от 07.07.2008г. по делу № А04-3022/08-24/111 в отношении ОАО «Восточный экспресс банк» (Постановление Шестого Арбитражного апелляционного суда от 19.09.2008г. № 06АП-А04/2008-2/2584, Постановление ФАС Дальневосточного округа от 10.12.2008г. № Ф03-5068/2008);</w:t>
      </w:r>
    </w:p>
    <w:p w:rsidR="002B719C" w:rsidRDefault="002B719C" w:rsidP="002B719C">
      <w:r>
        <w:t>Решение Арбитражного суда Орловской области от 14.08.2008г. по делу № А 48-2322/08-18 в отношении ЗАО «Райффайзенбанк» (Постановление Девятнадцатого Арбитражного апелляционного суда от 28.11.2008г., Постановление ФАС Центрального округа от 02.04.2009г.);</w:t>
      </w:r>
    </w:p>
    <w:p w:rsidR="002B719C" w:rsidRDefault="002B719C" w:rsidP="002B719C">
      <w:r>
        <w:t>Решение Арбитражного суда Нижегородской области от 19.11.2008г. по делу № А43-28456/2008-9-279 в отношении АКБ «Банк Москвы» (ОАО) (Постановление Первого Арбитражного апелляционного суда от 15.01.2009г., Постановление ФАС Волго-Вятского округа от 15.04.2009г.).</w:t>
      </w:r>
    </w:p>
    <w:p w:rsidR="002B719C" w:rsidRPr="00334DAE" w:rsidRDefault="002B719C" w:rsidP="002B719C">
      <w:pPr>
        <w:jc w:val="center"/>
        <w:rPr>
          <w:i/>
        </w:rPr>
      </w:pPr>
      <w:r w:rsidRPr="00334DAE">
        <w:rPr>
          <w:i/>
        </w:rPr>
        <w:t>Суды общей юрисдикции:</w:t>
      </w:r>
    </w:p>
    <w:p w:rsidR="002B719C" w:rsidRDefault="002B719C" w:rsidP="002B719C">
      <w:r>
        <w:t xml:space="preserve">Апелляционное определение Верховного суда Республики Татарстан от 20.08.2018 по делу </w:t>
      </w:r>
      <w:r w:rsidR="00E8045C">
        <w:t>№</w:t>
      </w:r>
      <w:r>
        <w:t xml:space="preserve"> 33-13942/2018 (Решение Алексеевского районного суда Республики Татарстан от 28 мая 2018 года);</w:t>
      </w:r>
    </w:p>
    <w:p w:rsidR="002B719C" w:rsidRDefault="002B719C" w:rsidP="002B719C">
      <w:r>
        <w:t xml:space="preserve">Апелляционное определение Ставропольского краевого суда от 10.04.2018 по делу </w:t>
      </w:r>
      <w:r w:rsidR="00E8045C">
        <w:t>№</w:t>
      </w:r>
      <w:r>
        <w:t xml:space="preserve"> 33-2914/2018 (Решение Труновского районного суда Ставропольского края от 05 февраля 2018 года);</w:t>
      </w:r>
    </w:p>
    <w:p w:rsidR="002B719C" w:rsidRDefault="002B719C" w:rsidP="002B719C">
      <w:r>
        <w:t xml:space="preserve"> Апелляционное определение Верховного суда Республики Башкортостан от 10.12.2015 по делу № 33-21983/2015 (изменено Решение Чекмагушевского районного суда Республики Башкортостан);</w:t>
      </w:r>
    </w:p>
    <w:p w:rsidR="002B719C" w:rsidRDefault="002B719C" w:rsidP="002B719C">
      <w:r>
        <w:t>Апелляционное определение Кировского областного суда от 9.12.2014 по делу № 33-4107 (Решение Первомайского районного суда г. Кирова от 22.08.2014);</w:t>
      </w:r>
    </w:p>
    <w:p w:rsidR="002B719C" w:rsidRDefault="002B719C" w:rsidP="002B719C">
      <w:r>
        <w:t>Апелляционное определение Костромского областного суда от 11.06.2014 по делу № 33-968 (отменено Решение Свердловского районного суда г. Костромы от 14.04.2014);</w:t>
      </w:r>
    </w:p>
    <w:p w:rsidR="002B719C" w:rsidRDefault="002B719C" w:rsidP="002B719C">
      <w:r>
        <w:t>Апелляционное определение Красноярского краевого суда от 26.03.2014 по делу №33-871/2014 (отменено Заочное решение Кировского районного суда от 31.10.2013);</w:t>
      </w:r>
    </w:p>
    <w:p w:rsidR="002B719C" w:rsidRDefault="002B719C" w:rsidP="002B719C">
      <w:r>
        <w:lastRenderedPageBreak/>
        <w:t xml:space="preserve">Апелляционное определение Красноярского краевого суда от 12.03.2014 по делу №33-2240/2014 (отменено Решение Норильского городского суда Красноярского края от 28.11.2013); </w:t>
      </w:r>
    </w:p>
    <w:p w:rsidR="002B719C" w:rsidRDefault="002B719C" w:rsidP="002B719C">
      <w:r>
        <w:t>Апелляционное определение Верховного суда Республики Татарстан от 30.01.2014 по делу №33-1329/2014 (изменено заочное решение Набережночелнинского городского суда Республики Татарстан от 03.10.2013);</w:t>
      </w:r>
    </w:p>
    <w:p w:rsidR="002B719C" w:rsidRDefault="002B719C" w:rsidP="002B719C">
      <w:r>
        <w:t>Решение Иркутского районного суда Иркутской области от 15.11.2013 (Апелляционное определение Иркутского областного суда от 21.01.2014 по делу №33-339-14)</w:t>
      </w:r>
    </w:p>
    <w:p w:rsidR="002B719C" w:rsidRDefault="002B719C" w:rsidP="002B719C">
      <w:r>
        <w:t>Решение Канского городского суда Красноярского края от 23.08.2013 (Апелляционное определение Красноярского краевого суда от 27.11.2013 по делу №33-11002/2013);</w:t>
      </w:r>
    </w:p>
    <w:p w:rsidR="002B719C" w:rsidRDefault="002B719C" w:rsidP="002B719C">
      <w:r>
        <w:t>Решение Эжвинского районного суда города Сыктывкара от 13.03.2013 (Апелляционное определение Верховного суда Республики Коми от 06.06.2013 по делу №33-3018/2013).</w:t>
      </w:r>
    </w:p>
    <w:p w:rsidR="002B719C" w:rsidRDefault="002B719C" w:rsidP="002B719C">
      <w:r>
        <w:t>Решение Октябрьского районного суда г. Екатеринбурга от 08.02.2010г. по делу № 2-874/10 по иску В., Р., к ЗАО «Райффайзенбанк»;</w:t>
      </w:r>
    </w:p>
    <w:p w:rsidR="002B719C" w:rsidRDefault="002B719C" w:rsidP="002B719C">
      <w:r>
        <w:t>Решение Чкаловского районного суда г. Екатеринбурга от 23.12.2010г. по иску В. к ООО «Хоум кредит энд Финанс банк».</w:t>
      </w:r>
    </w:p>
    <w:p w:rsidR="002B719C" w:rsidRDefault="002B719C" w:rsidP="002B719C">
      <w:r>
        <w:t xml:space="preserve">Апелляционное определение Санкт-Петербургского городского суда от 07.09.2016 </w:t>
      </w:r>
      <w:r w:rsidR="00E8045C">
        <w:t>№</w:t>
      </w:r>
      <w:r>
        <w:t xml:space="preserve"> 33-17620/2016 по делу </w:t>
      </w:r>
      <w:r w:rsidR="00E8045C">
        <w:t>№</w:t>
      </w:r>
      <w:r>
        <w:t xml:space="preserve"> 2-3723/2016 (Решение Красногвардейского районного суда Санкт-Петербурга от 24 мая 2016 года);</w:t>
      </w:r>
    </w:p>
    <w:p w:rsidR="002B719C" w:rsidRDefault="002B719C" w:rsidP="002B719C">
      <w:r>
        <w:t xml:space="preserve">Апелляционное определение Красноярского краевого суда от 05.09.2016 по делу </w:t>
      </w:r>
      <w:r w:rsidR="00E8045C">
        <w:t>№</w:t>
      </w:r>
      <w:r>
        <w:t xml:space="preserve"> 33-11986/2016 (Решение Советского районного суда г. Красноярска от 10 мая 2016 года);</w:t>
      </w:r>
    </w:p>
    <w:p w:rsidR="002B719C" w:rsidRDefault="002B719C" w:rsidP="002B719C">
      <w:r>
        <w:t xml:space="preserve">Апелляционное определение Верховного суда Республики Башкортостан от 14.06.2016 по делу </w:t>
      </w:r>
      <w:r w:rsidR="00E8045C">
        <w:t>№ </w:t>
      </w:r>
      <w:r>
        <w:t>33-11243/2016 (Решение Стерлитамакского городского суда Республики Башкортостан от 15 февраля 2016 года);</w:t>
      </w:r>
    </w:p>
    <w:p w:rsidR="002B719C" w:rsidRDefault="002B719C" w:rsidP="002B719C">
      <w:r>
        <w:t xml:space="preserve">Апелляционное определение Омского областного суда от 27.04.2016 по делу </w:t>
      </w:r>
      <w:r w:rsidR="00E8045C">
        <w:t>№</w:t>
      </w:r>
      <w:r>
        <w:t xml:space="preserve"> 33-4003/2016 (Решение Куйбышевского районного суда города Омска от 19 января 2016 года);</w:t>
      </w:r>
    </w:p>
    <w:p w:rsidR="002B719C" w:rsidRPr="00334DAE" w:rsidRDefault="002B719C" w:rsidP="002B719C">
      <w:pPr>
        <w:jc w:val="center"/>
        <w:rPr>
          <w:b/>
        </w:rPr>
      </w:pPr>
      <w:r w:rsidRPr="00334DAE">
        <w:rPr>
          <w:b/>
        </w:rPr>
        <w:t>Типовое решение</w:t>
      </w:r>
    </w:p>
    <w:p w:rsidR="002B719C" w:rsidRDefault="002B719C" w:rsidP="002B719C">
      <w:pPr>
        <w:tabs>
          <w:tab w:val="left" w:pos="284"/>
        </w:tabs>
      </w:pPr>
      <w:r>
        <w:t>1.</w:t>
      </w:r>
      <w:r>
        <w:tab/>
        <w:t>Проинформировать потребителя финансовых услуг о том, что страхование является самостоятельной услугой по отношению к кредитованию. Предоставление кредита исключительно при условии обязательного оказания услуг по страхованию жизни и здоровья заемщика ущемляет права потребителей.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кредитор обязан обеспечить возможность заемщику согласиться или отказаться от оказания ему таких дополнительных услуг.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w:t>
      </w:r>
      <w:bookmarkStart w:id="0" w:name="_GoBack"/>
      <w:bookmarkEnd w:id="0"/>
      <w:r>
        <w:t>кого кредита (займа) без обязательного заключения договора страхования.</w:t>
      </w:r>
    </w:p>
    <w:p w:rsidR="002B719C" w:rsidRDefault="002B719C" w:rsidP="002B719C">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2B719C" w:rsidRDefault="002B719C" w:rsidP="002B719C">
      <w:pPr>
        <w:tabs>
          <w:tab w:val="left" w:pos="284"/>
        </w:tabs>
      </w:pPr>
      <w:r>
        <w:t>3.</w:t>
      </w:r>
      <w:r>
        <w:tab/>
        <w:t>В случае соответствующего запроса потребителя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9C" w:rsidRDefault="002B719C" w:rsidP="002B719C">
      <w:pPr>
        <w:spacing w:after="0" w:line="240" w:lineRule="auto"/>
      </w:pPr>
      <w:r>
        <w:separator/>
      </w:r>
    </w:p>
  </w:endnote>
  <w:endnote w:type="continuationSeparator" w:id="0">
    <w:p w:rsidR="002B719C" w:rsidRDefault="002B719C" w:rsidP="002B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14141"/>
      <w:docPartObj>
        <w:docPartGallery w:val="Page Numbers (Bottom of Page)"/>
        <w:docPartUnique/>
      </w:docPartObj>
    </w:sdtPr>
    <w:sdtEndPr/>
    <w:sdtContent>
      <w:p w:rsidR="002B719C" w:rsidRDefault="002B719C">
        <w:pPr>
          <w:pStyle w:val="a9"/>
          <w:jc w:val="right"/>
        </w:pPr>
        <w:r>
          <w:fldChar w:fldCharType="begin"/>
        </w:r>
        <w:r>
          <w:instrText>PAGE   \* MERGEFORMAT</w:instrText>
        </w:r>
        <w:r>
          <w:fldChar w:fldCharType="separate"/>
        </w:r>
        <w:r w:rsidR="00E8045C">
          <w:rPr>
            <w:noProof/>
          </w:rPr>
          <w:t>3</w:t>
        </w:r>
        <w:r>
          <w:fldChar w:fldCharType="end"/>
        </w:r>
      </w:p>
    </w:sdtContent>
  </w:sdt>
  <w:p w:rsidR="002B719C" w:rsidRDefault="002B71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9C" w:rsidRDefault="002B719C" w:rsidP="002B719C">
      <w:pPr>
        <w:spacing w:after="0" w:line="240" w:lineRule="auto"/>
      </w:pPr>
      <w:r>
        <w:separator/>
      </w:r>
    </w:p>
  </w:footnote>
  <w:footnote w:type="continuationSeparator" w:id="0">
    <w:p w:rsidR="002B719C" w:rsidRDefault="002B719C" w:rsidP="002B719C">
      <w:pPr>
        <w:spacing w:after="0" w:line="240" w:lineRule="auto"/>
      </w:pPr>
      <w:r>
        <w:continuationSeparator/>
      </w:r>
    </w:p>
  </w:footnote>
  <w:footnote w:id="1">
    <w:p w:rsidR="002B719C" w:rsidRPr="005B2FA8" w:rsidRDefault="002B719C" w:rsidP="002B719C">
      <w:pPr>
        <w:pStyle w:val="a4"/>
        <w:rPr>
          <w:lang w:val="ru-RU"/>
        </w:rPr>
      </w:pPr>
      <w:r>
        <w:rPr>
          <w:rStyle w:val="a3"/>
        </w:rPr>
        <w:footnoteRef/>
      </w:r>
      <w:r w:rsidRPr="005B2FA8">
        <w:rPr>
          <w:lang w:val="ru-RU"/>
        </w:rPr>
        <w:t xml:space="preserve"> Для правильного применения настоящей консультации необходимо определить, была ли у потребителя возможность отказаться от данной услуги страхования при получении кредита. Навязыванием услуг страхования жизни и здоровья будут считаться случаи, когда у потребителя отсутствовала возможность получить кредит без данной услуги. Если потребитель выбрал страхование добровольно (например: в заявлении (договоре) нужно было отметить один из предложенных вариантов: 1 вариант - получение кредита со страхованием или 2 вариант - получение кредита без страхования и потребитель выбрал первый вариант), то в таких ситуациях нельзя говорить об обусловливании получения кредита обязательным страхованием. В случае, если возможность выбора услуги страхования при заключении кр</w:t>
      </w:r>
      <w:r>
        <w:rPr>
          <w:lang w:val="ru-RU"/>
        </w:rPr>
        <w:t>едитного договора отсутствовала</w:t>
      </w:r>
      <w:r w:rsidRPr="005B2FA8">
        <w:rPr>
          <w:lang w:val="ru-RU"/>
        </w:rPr>
        <w:t xml:space="preserve">  потребитель вправе расторгнуть договор страхования и в случае отказа от его расторжения в добровольном порядке, обратиться в суд за восстановлением нарушенных потребительских прав.</w:t>
      </w:r>
    </w:p>
  </w:footnote>
  <w:footnote w:id="2">
    <w:p w:rsidR="002B719C" w:rsidRPr="005B2FA8" w:rsidRDefault="002B719C" w:rsidP="002B719C">
      <w:pPr>
        <w:pStyle w:val="a4"/>
        <w:rPr>
          <w:lang w:val="ru-RU"/>
        </w:rPr>
      </w:pPr>
      <w:r>
        <w:rPr>
          <w:rStyle w:val="a3"/>
        </w:rPr>
        <w:footnoteRef/>
      </w:r>
      <w:r w:rsidRPr="005B2FA8">
        <w:rPr>
          <w:lang w:val="ru-RU"/>
        </w:rPr>
        <w:t xml:space="preserve"> Письмо Роспотребнадзора от 23.07.2012 № 01/8179-12-32 «О Постановлении Пленума Верховного Суда Российской Федерации от 28.06.2012 № 17 «О рассмотрении судами гражданских дел по спорам о защите прав потребителей».</w:t>
      </w:r>
    </w:p>
  </w:footnote>
  <w:footnote w:id="3">
    <w:p w:rsidR="002B719C" w:rsidRPr="005B2FA8" w:rsidRDefault="002B719C" w:rsidP="002B719C">
      <w:pPr>
        <w:pStyle w:val="a4"/>
        <w:rPr>
          <w:lang w:val="ru-RU"/>
        </w:rPr>
      </w:pPr>
      <w:r>
        <w:rPr>
          <w:rStyle w:val="a3"/>
        </w:rPr>
        <w:footnoteRef/>
      </w:r>
      <w:r w:rsidRPr="005B2FA8">
        <w:rPr>
          <w:lang w:val="ru-RU"/>
        </w:rPr>
        <w:t xml:space="preserve"> В тех случаях, когда с момента заключения договора о предоставлении кредита не истек один год.</w:t>
      </w:r>
    </w:p>
  </w:footnote>
  <w:footnote w:id="4">
    <w:p w:rsidR="002B719C" w:rsidRPr="005B2FA8" w:rsidRDefault="002B719C" w:rsidP="002B719C">
      <w:pPr>
        <w:pStyle w:val="a4"/>
        <w:rPr>
          <w:lang w:val="ru-RU"/>
        </w:rPr>
      </w:pPr>
      <w:r>
        <w:rPr>
          <w:rStyle w:val="a3"/>
        </w:rPr>
        <w:footnoteRef/>
      </w:r>
      <w:r w:rsidRPr="005B2FA8">
        <w:rPr>
          <w:lang w:val="ru-RU"/>
        </w:rPr>
        <w:t xml:space="preserve"> Согласно абзацу 2 п. 31 Постановления Пленума Верховного суда Российской Федерации от 28.06.2012 № 17 «О рассмотрении судами гражданских дел по спорам о защите прав потребителей» под убытками в соответствии с пунктом 2 статьи 15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 Если лицо, нарушившее право потребителя, получило вследствие этого доходы, потребитель вправе требовать возмещения, наряду с другими убытками, упущенной выгоды в размере, не меньшем, чем такие доходы.</w:t>
      </w:r>
    </w:p>
  </w:footnote>
  <w:footnote w:id="5">
    <w:p w:rsidR="002B719C" w:rsidRPr="00334DAE" w:rsidRDefault="002B719C" w:rsidP="002B719C">
      <w:pPr>
        <w:pStyle w:val="a4"/>
        <w:rPr>
          <w:lang w:val="ru-RU"/>
        </w:rPr>
      </w:pPr>
      <w:r>
        <w:rPr>
          <w:rStyle w:val="a3"/>
        </w:rPr>
        <w:footnoteRef/>
      </w:r>
      <w:r w:rsidRPr="00334DAE">
        <w:rPr>
          <w:lang w:val="ru-RU"/>
        </w:rPr>
        <w:t xml:space="preserve"> Типовой образец договора на предоставление кредита должен размещаться на официальном сайте банка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13"/>
    <w:rsid w:val="00274D85"/>
    <w:rsid w:val="002B719C"/>
    <w:rsid w:val="00DC0013"/>
    <w:rsid w:val="00E8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2E5AF-A478-435F-A7FA-E080F7E4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9C"/>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B719C"/>
    <w:rPr>
      <w:rFonts w:ascii="Arial" w:hAnsi="Arial"/>
      <w:sz w:val="16"/>
      <w:vertAlign w:val="superscript"/>
    </w:rPr>
  </w:style>
  <w:style w:type="paragraph" w:styleId="a4">
    <w:name w:val="footnote text"/>
    <w:basedOn w:val="a"/>
    <w:link w:val="a5"/>
    <w:rsid w:val="002B719C"/>
    <w:pPr>
      <w:spacing w:after="80" w:line="240" w:lineRule="auto"/>
    </w:pPr>
    <w:rPr>
      <w:sz w:val="16"/>
      <w:lang w:val="en-US"/>
    </w:rPr>
  </w:style>
  <w:style w:type="character" w:customStyle="1" w:styleId="a5">
    <w:name w:val="Текст сноски Знак"/>
    <w:basedOn w:val="a0"/>
    <w:link w:val="a4"/>
    <w:rsid w:val="002B719C"/>
    <w:rPr>
      <w:rFonts w:ascii="Arial" w:eastAsia="Times New Roman" w:hAnsi="Arial" w:cs="Times New Roman"/>
      <w:sz w:val="16"/>
      <w:szCs w:val="18"/>
      <w:lang w:val="en-US" w:eastAsia="ru-RU"/>
    </w:rPr>
  </w:style>
  <w:style w:type="paragraph" w:customStyle="1" w:styleId="a6">
    <w:name w:val="Приложение"/>
    <w:next w:val="a"/>
    <w:qFormat/>
    <w:rsid w:val="002B719C"/>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7">
    <w:name w:val="header"/>
    <w:basedOn w:val="a"/>
    <w:link w:val="a8"/>
    <w:uiPriority w:val="99"/>
    <w:unhideWhenUsed/>
    <w:rsid w:val="002B71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719C"/>
    <w:rPr>
      <w:rFonts w:ascii="Arial" w:eastAsia="Times New Roman" w:hAnsi="Arial" w:cs="Times New Roman"/>
      <w:sz w:val="20"/>
      <w:szCs w:val="18"/>
      <w:lang w:eastAsia="ru-RU"/>
    </w:rPr>
  </w:style>
  <w:style w:type="paragraph" w:styleId="a9">
    <w:name w:val="footer"/>
    <w:basedOn w:val="a"/>
    <w:link w:val="aa"/>
    <w:uiPriority w:val="99"/>
    <w:unhideWhenUsed/>
    <w:rsid w:val="002B71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719C"/>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3674</Words>
  <Characters>20944</Characters>
  <Application>Microsoft Office Word</Application>
  <DocSecurity>0</DocSecurity>
  <Lines>174</Lines>
  <Paragraphs>49</Paragraphs>
  <ScaleCrop>false</ScaleCrop>
  <Company>FBK Grant Thornton</Company>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2019-01-14T12:45:00Z</dcterms:created>
  <dcterms:modified xsi:type="dcterms:W3CDTF">2019-01-14T13:27:00Z</dcterms:modified>
</cp:coreProperties>
</file>